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737D" w:rsidRPr="0033737D" w14:paraId="6F3A24EE" w14:textId="77777777" w:rsidTr="006D27EF">
        <w:tc>
          <w:tcPr>
            <w:tcW w:w="4531" w:type="dxa"/>
          </w:tcPr>
          <w:p w14:paraId="6639798B" w14:textId="77777777" w:rsidR="0033737D" w:rsidRPr="0033737D" w:rsidRDefault="0033737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FC9B942" w14:textId="77777777" w:rsidR="0033737D" w:rsidRDefault="0033737D" w:rsidP="003373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D2D8A9D" w14:textId="4DE1F03A" w:rsidR="0033737D" w:rsidRDefault="0033737D" w:rsidP="0033737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3737D">
              <w:rPr>
                <w:rFonts w:ascii="Verdana" w:hAnsi="Verdana"/>
                <w:b/>
                <w:bCs/>
                <w:sz w:val="22"/>
                <w:szCs w:val="22"/>
              </w:rPr>
              <w:t>PETER BAX</w:t>
            </w:r>
          </w:p>
          <w:p w14:paraId="4EC76BF7" w14:textId="77777777" w:rsidR="0033737D" w:rsidRDefault="0033737D" w:rsidP="0033737D">
            <w:pPr>
              <w:rPr>
                <w:rFonts w:ascii="Verdana" w:hAnsi="Verdana"/>
                <w:sz w:val="22"/>
                <w:szCs w:val="22"/>
              </w:rPr>
            </w:pPr>
          </w:p>
          <w:p w14:paraId="1DDA3F28" w14:textId="3B0876EE" w:rsidR="0033737D" w:rsidRPr="0033737D" w:rsidRDefault="0033737D" w:rsidP="0033737D">
            <w:pPr>
              <w:rPr>
                <w:rFonts w:ascii="Verdana" w:hAnsi="Verdana"/>
                <w:sz w:val="22"/>
                <w:szCs w:val="22"/>
              </w:rPr>
            </w:pPr>
            <w:r w:rsidRPr="0033737D">
              <w:rPr>
                <w:rFonts w:ascii="Verdana" w:hAnsi="Verdana"/>
                <w:sz w:val="22"/>
                <w:szCs w:val="22"/>
              </w:rPr>
              <w:t xml:space="preserve">Ik ben ongeveer </w:t>
            </w:r>
            <w:r>
              <w:rPr>
                <w:rFonts w:ascii="Verdana" w:hAnsi="Verdana"/>
                <w:sz w:val="22"/>
                <w:szCs w:val="22"/>
              </w:rPr>
              <w:t>zes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jaar beheerder geweest van de </w:t>
            </w:r>
            <w:r>
              <w:rPr>
                <w:rFonts w:ascii="Verdana" w:hAnsi="Verdana"/>
                <w:sz w:val="22"/>
                <w:szCs w:val="22"/>
              </w:rPr>
              <w:t>algemene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begraafplaatsen van de gemeentes Enkhuizen, Drechterland en Stede Broec.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Dit </w:t>
            </w:r>
            <w:r>
              <w:rPr>
                <w:rFonts w:ascii="Verdana" w:hAnsi="Verdana"/>
                <w:sz w:val="22"/>
                <w:szCs w:val="22"/>
              </w:rPr>
              <w:t>betreffen in totaal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tien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begraafplaatsen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waarvan </w:t>
            </w:r>
            <w:r>
              <w:rPr>
                <w:rFonts w:ascii="Verdana" w:hAnsi="Verdana"/>
                <w:sz w:val="22"/>
                <w:szCs w:val="22"/>
              </w:rPr>
              <w:t>één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alleen voor inwoners van het dorp waar deze begraafplaats ligt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Twee</w:t>
            </w:r>
            <w:r w:rsidRPr="0033737D">
              <w:rPr>
                <w:rFonts w:ascii="Verdana" w:hAnsi="Verdana"/>
                <w:sz w:val="22"/>
                <w:szCs w:val="22"/>
              </w:rPr>
              <w:t xml:space="preserve"> begraafplaatsen zijn gesloten voor de uitgifte van nieuwe graven.</w:t>
            </w:r>
          </w:p>
          <w:p w14:paraId="45F8A762" w14:textId="58B5B4C7" w:rsidR="0033737D" w:rsidRPr="0033737D" w:rsidRDefault="0033737D" w:rsidP="0033737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11003939" w14:textId="77777777" w:rsidR="0033737D" w:rsidRDefault="0033737D" w:rsidP="0033737D">
      <w:pPr>
        <w:rPr>
          <w:rFonts w:ascii="Verdana" w:hAnsi="Verdana"/>
          <w:sz w:val="22"/>
          <w:szCs w:val="22"/>
        </w:rPr>
      </w:pPr>
    </w:p>
    <w:p w14:paraId="17CBCD15" w14:textId="28D5112A" w:rsidR="0033737D" w:rsidRPr="0033737D" w:rsidRDefault="0033737D" w:rsidP="0033737D">
      <w:pPr>
        <w:rPr>
          <w:rFonts w:ascii="Verdana" w:hAnsi="Verdana"/>
          <w:sz w:val="22"/>
          <w:szCs w:val="22"/>
        </w:rPr>
      </w:pPr>
      <w:r w:rsidRPr="0033737D">
        <w:rPr>
          <w:rFonts w:ascii="Verdana" w:hAnsi="Verdana"/>
          <w:sz w:val="22"/>
          <w:szCs w:val="22"/>
        </w:rPr>
        <w:t>Als beheerder was ik het eerste contact voor de uitvaartleiders als er voor een begrafenis datum en tijd moest worden afgesproken.</w:t>
      </w:r>
      <w:r>
        <w:rPr>
          <w:rFonts w:ascii="Verdana" w:hAnsi="Verdana"/>
          <w:sz w:val="22"/>
          <w:szCs w:val="22"/>
        </w:rPr>
        <w:t xml:space="preserve"> </w:t>
      </w:r>
      <w:r w:rsidRPr="0033737D">
        <w:rPr>
          <w:rFonts w:ascii="Verdana" w:hAnsi="Verdana"/>
          <w:sz w:val="22"/>
          <w:szCs w:val="22"/>
        </w:rPr>
        <w:t xml:space="preserve">Het uitzoeken met een familie voor een mooi plekje voor een begrafenis of een urn behoorde </w:t>
      </w:r>
      <w:r>
        <w:rPr>
          <w:rFonts w:ascii="Verdana" w:hAnsi="Verdana"/>
          <w:sz w:val="22"/>
          <w:szCs w:val="22"/>
        </w:rPr>
        <w:t xml:space="preserve">ook </w:t>
      </w:r>
      <w:r w:rsidRPr="0033737D">
        <w:rPr>
          <w:rFonts w:ascii="Verdana" w:hAnsi="Verdana"/>
          <w:sz w:val="22"/>
          <w:szCs w:val="22"/>
        </w:rPr>
        <w:t>bij mijn taken.</w:t>
      </w:r>
      <w:r>
        <w:rPr>
          <w:rFonts w:ascii="Verdana" w:hAnsi="Verdana"/>
          <w:sz w:val="22"/>
          <w:szCs w:val="22"/>
        </w:rPr>
        <w:t xml:space="preserve"> </w:t>
      </w:r>
      <w:r w:rsidRPr="0033737D">
        <w:rPr>
          <w:rFonts w:ascii="Verdana" w:hAnsi="Verdana"/>
          <w:sz w:val="22"/>
          <w:szCs w:val="22"/>
        </w:rPr>
        <w:t xml:space="preserve">Als er een begrafenis of urn bijzetting was geweest dan deed ik de bij behoorde </w:t>
      </w:r>
      <w:r>
        <w:rPr>
          <w:rFonts w:ascii="Verdana" w:hAnsi="Verdana"/>
          <w:sz w:val="22"/>
          <w:szCs w:val="22"/>
        </w:rPr>
        <w:t>(graf-)</w:t>
      </w:r>
      <w:r w:rsidRPr="0033737D">
        <w:rPr>
          <w:rFonts w:ascii="Verdana" w:hAnsi="Verdana"/>
          <w:sz w:val="22"/>
          <w:szCs w:val="22"/>
        </w:rPr>
        <w:t>administratie, mijn collega van financiën zorgde voor dat de facturen de deur uitgingen en hield de verlengingen bij</w:t>
      </w:r>
      <w:r>
        <w:rPr>
          <w:rFonts w:ascii="Verdana" w:hAnsi="Verdana"/>
          <w:sz w:val="22"/>
          <w:szCs w:val="22"/>
        </w:rPr>
        <w:t xml:space="preserve">. </w:t>
      </w:r>
      <w:r w:rsidRPr="0033737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</w:t>
      </w:r>
      <w:r w:rsidRPr="0033737D">
        <w:rPr>
          <w:rFonts w:ascii="Verdana" w:hAnsi="Verdana"/>
          <w:sz w:val="22"/>
          <w:szCs w:val="22"/>
        </w:rPr>
        <w:t>amen</w:t>
      </w:r>
      <w:r>
        <w:rPr>
          <w:rFonts w:ascii="Verdana" w:hAnsi="Verdana"/>
          <w:sz w:val="22"/>
          <w:szCs w:val="22"/>
        </w:rPr>
        <w:t xml:space="preserve"> verzorgden</w:t>
      </w:r>
      <w:r w:rsidRPr="0033737D">
        <w:rPr>
          <w:rFonts w:ascii="Verdana" w:hAnsi="Verdana"/>
          <w:sz w:val="22"/>
          <w:szCs w:val="22"/>
        </w:rPr>
        <w:t xml:space="preserve"> we het overschrijven van het recht in de administratie, maar mijn collega stuurde de bevestiging naar de nieuwe rechthebbende.</w:t>
      </w:r>
    </w:p>
    <w:p w14:paraId="059AAFBA" w14:textId="26885A9C" w:rsidR="0033737D" w:rsidRPr="0033737D" w:rsidRDefault="0033737D" w:rsidP="0033737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Met kennis van zaken beantwoorde ik vragen van rechthebbenden of andere geïnteresseerden (familie, belanghebbenden, bezoekers) over </w:t>
      </w:r>
      <w:r w:rsidRPr="0033737D">
        <w:rPr>
          <w:rFonts w:ascii="Verdana" w:hAnsi="Verdana"/>
          <w:sz w:val="22"/>
          <w:szCs w:val="22"/>
        </w:rPr>
        <w:t>een graf, urn plek of over de begraafplaats</w:t>
      </w:r>
      <w:r>
        <w:rPr>
          <w:rFonts w:ascii="Verdana" w:hAnsi="Verdana"/>
          <w:sz w:val="22"/>
          <w:szCs w:val="22"/>
        </w:rPr>
        <w:t xml:space="preserve">(en). Tevens stuurde ik het team van groenmedewerkers aan en ben ik jarenlang </w:t>
      </w:r>
      <w:r w:rsidRPr="0033737D">
        <w:rPr>
          <w:rFonts w:ascii="Verdana" w:hAnsi="Verdana"/>
          <w:sz w:val="22"/>
          <w:szCs w:val="22"/>
        </w:rPr>
        <w:t>consul voor de oorlogsgravenstichting</w:t>
      </w:r>
      <w:r>
        <w:rPr>
          <w:rFonts w:ascii="Verdana" w:hAnsi="Verdana"/>
          <w:sz w:val="22"/>
          <w:szCs w:val="22"/>
        </w:rPr>
        <w:t xml:space="preserve"> geweest.</w:t>
      </w:r>
    </w:p>
    <w:p w14:paraId="271014D2" w14:textId="77777777" w:rsidR="0033737D" w:rsidRPr="0033737D" w:rsidRDefault="0033737D">
      <w:pPr>
        <w:rPr>
          <w:rFonts w:ascii="Verdana" w:hAnsi="Verdana"/>
          <w:sz w:val="22"/>
          <w:szCs w:val="22"/>
        </w:rPr>
      </w:pPr>
    </w:p>
    <w:sectPr w:rsidR="0033737D" w:rsidRPr="0033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D"/>
    <w:rsid w:val="00036942"/>
    <w:rsid w:val="0033737D"/>
    <w:rsid w:val="006D27EF"/>
    <w:rsid w:val="009F1371"/>
    <w:rsid w:val="00E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B2B0"/>
  <w15:chartTrackingRefBased/>
  <w15:docId w15:val="{1E9A8020-6EC1-4F7D-B1BC-6C2B4CE9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7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7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7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7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73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73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73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73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73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7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73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73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73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7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73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737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3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1DBA239A5024CB5E50CBB1E41C94F" ma:contentTypeVersion="14" ma:contentTypeDescription="Een nieuw document maken." ma:contentTypeScope="" ma:versionID="ed5f17f2a88722720eab2eb405c06562">
  <xsd:schema xmlns:xsd="http://www.w3.org/2001/XMLSchema" xmlns:xs="http://www.w3.org/2001/XMLSchema" xmlns:p="http://schemas.microsoft.com/office/2006/metadata/properties" xmlns:ns2="67ef4602-ccc4-4452-acf3-017efb5c37fe" xmlns:ns3="5ce1af75-0660-49a1-90a4-4149c978dd27" targetNamespace="http://schemas.microsoft.com/office/2006/metadata/properties" ma:root="true" ma:fieldsID="563576480d17a96c3c33fb04774cb130" ns2:_="" ns3:_="">
    <xsd:import namespace="67ef4602-ccc4-4452-acf3-017efb5c37fe"/>
    <xsd:import namespace="5ce1af75-0660-49a1-90a4-4149c978d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4602-ccc4-4452-acf3-017efb5c3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598f9e2-d8e1-4b1a-938c-e73d1c510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af75-0660-49a1-90a4-4149c978dd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8089f8-1f6d-4954-9718-bf1ea78c45db}" ma:internalName="TaxCatchAll" ma:showField="CatchAllData" ma:web="5ce1af75-0660-49a1-90a4-4149c978d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f4602-ccc4-4452-acf3-017efb5c37fe">
      <Terms xmlns="http://schemas.microsoft.com/office/infopath/2007/PartnerControls"/>
    </lcf76f155ced4ddcb4097134ff3c332f>
    <TaxCatchAll xmlns="5ce1af75-0660-49a1-90a4-4149c978dd27" xsi:nil="true"/>
  </documentManagement>
</p:properties>
</file>

<file path=customXml/itemProps1.xml><?xml version="1.0" encoding="utf-8"?>
<ds:datastoreItem xmlns:ds="http://schemas.openxmlformats.org/officeDocument/2006/customXml" ds:itemID="{49F1BF04-EA6E-4CA1-ACC5-BA1A449DD9EC}"/>
</file>

<file path=customXml/itemProps2.xml><?xml version="1.0" encoding="utf-8"?>
<ds:datastoreItem xmlns:ds="http://schemas.openxmlformats.org/officeDocument/2006/customXml" ds:itemID="{708E8C89-D375-466F-928D-9328B5205126}"/>
</file>

<file path=customXml/itemProps3.xml><?xml version="1.0" encoding="utf-8"?>
<ds:datastoreItem xmlns:ds="http://schemas.openxmlformats.org/officeDocument/2006/customXml" ds:itemID="{DC85C790-7490-4FD2-B9CA-72D007E60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Kooistra | LOB</dc:creator>
  <cp:keywords/>
  <dc:description/>
  <cp:lastModifiedBy>Esther Kooistra | LOB</cp:lastModifiedBy>
  <cp:revision>2</cp:revision>
  <dcterms:created xsi:type="dcterms:W3CDTF">2026-05-05T08:04:00Z</dcterms:created>
  <dcterms:modified xsi:type="dcterms:W3CDTF">2026-05-05T08:11:00Z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0x0101005F11DBA239A5024CB5E50CBB1E41C94F</vt:lpwstr>
  </property>
</Properties>
</file>